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FBCF614" w:rsidR="0036234E" w:rsidRPr="00EF3D0C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EF3D0C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EF3D0C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384814">
        <w:rPr>
          <w:rFonts w:ascii="Arial" w:hAnsi="Arial" w:cs="Tahoma"/>
          <w:b/>
          <w:bCs/>
          <w:sz w:val="28"/>
          <w:lang w:val="en-US"/>
        </w:rPr>
        <w:t>51</w:t>
      </w:r>
      <w:r w:rsidR="004F5181" w:rsidRPr="00EF3D0C">
        <w:rPr>
          <w:rFonts w:ascii="Arial" w:hAnsi="Arial" w:cs="Tahoma"/>
          <w:b/>
          <w:bCs/>
          <w:sz w:val="28"/>
          <w:lang w:val="en-US"/>
        </w:rPr>
        <w:t>/</w:t>
      </w:r>
      <w:r w:rsidR="00EF3D0C" w:rsidRPr="00EF3D0C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EF3D0C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EF3D0C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4075E641" w14:textId="77777777" w:rsidR="00132783" w:rsidRPr="00132783" w:rsidRDefault="00132783" w:rsidP="00132783">
      <w:pPr>
        <w:ind w:left="680"/>
        <w:rPr>
          <w:rFonts w:ascii="Arial" w:hAnsi="Arial"/>
          <w:b/>
          <w:color w:val="000000"/>
          <w:sz w:val="22"/>
          <w:lang w:val="en-US"/>
        </w:rPr>
      </w:pPr>
      <w:r w:rsidRPr="009654C9">
        <w:rPr>
          <w:rFonts w:ascii="Arial" w:hAnsi="Arial"/>
          <w:b/>
          <w:color w:val="000000"/>
          <w:sz w:val="22"/>
          <w:lang w:val="en-GB"/>
        </w:rPr>
        <w:t>Rameder</w:t>
      </w:r>
      <w:r w:rsidRPr="00132783">
        <w:rPr>
          <w:rFonts w:ascii="Arial" w:hAnsi="Arial"/>
          <w:b/>
          <w:color w:val="000000"/>
          <w:sz w:val="22"/>
          <w:lang w:val="en-US"/>
        </w:rPr>
        <w:t xml:space="preserve"> Acquires France </w:t>
      </w:r>
      <w:proofErr w:type="spellStart"/>
      <w:r w:rsidRPr="00132783">
        <w:rPr>
          <w:rFonts w:ascii="Arial" w:hAnsi="Arial"/>
          <w:b/>
          <w:color w:val="000000"/>
          <w:sz w:val="22"/>
          <w:lang w:val="en-US"/>
        </w:rPr>
        <w:t>Attelage</w:t>
      </w:r>
      <w:proofErr w:type="spellEnd"/>
      <w:r w:rsidRPr="00132783">
        <w:rPr>
          <w:rFonts w:ascii="Arial" w:hAnsi="Arial"/>
          <w:b/>
          <w:color w:val="000000"/>
          <w:sz w:val="22"/>
          <w:lang w:val="en-US"/>
        </w:rPr>
        <w:t xml:space="preserve">, the Leading </w:t>
      </w:r>
      <w:proofErr w:type="spellStart"/>
      <w:proofErr w:type="gramStart"/>
      <w:r w:rsidRPr="00132783">
        <w:rPr>
          <w:rFonts w:ascii="Arial" w:hAnsi="Arial"/>
          <w:b/>
          <w:color w:val="000000"/>
          <w:sz w:val="22"/>
          <w:lang w:val="en-US"/>
        </w:rPr>
        <w:t>eCommerce</w:t>
      </w:r>
      <w:proofErr w:type="spellEnd"/>
      <w:proofErr w:type="gramEnd"/>
      <w:r w:rsidRPr="00132783">
        <w:rPr>
          <w:rFonts w:ascii="Arial" w:hAnsi="Arial"/>
          <w:b/>
          <w:color w:val="000000"/>
          <w:sz w:val="22"/>
          <w:lang w:val="en-US"/>
        </w:rPr>
        <w:t xml:space="preserve"> Retailer For Tow Bars in France</w:t>
      </w:r>
    </w:p>
    <w:p w14:paraId="060F24EF" w14:textId="77777777" w:rsidR="00132783" w:rsidRPr="00132783" w:rsidRDefault="00132783" w:rsidP="00132783">
      <w:pPr>
        <w:rPr>
          <w:lang w:val="en-US"/>
        </w:rPr>
      </w:pPr>
      <w:bookmarkStart w:id="0" w:name="_GoBack"/>
      <w:bookmarkEnd w:id="0"/>
    </w:p>
    <w:p w14:paraId="0E0885B9" w14:textId="77777777" w:rsidR="00132783" w:rsidRPr="00132783" w:rsidRDefault="00132783" w:rsidP="00132783">
      <w:pPr>
        <w:rPr>
          <w:lang w:val="en-US"/>
        </w:rPr>
      </w:pPr>
    </w:p>
    <w:p w14:paraId="77FEB3B7" w14:textId="77777777" w:rsidR="00132783" w:rsidRPr="00B42E42" w:rsidRDefault="00132783" w:rsidP="0013278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lang w:val="en-US"/>
        </w:rPr>
      </w:pP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Rameder, the largest European </w:t>
      </w:r>
      <w:proofErr w:type="spell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eCommerce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retailer for tow bars, today announced that it has signed a definitive agreement to acquire France </w:t>
      </w:r>
      <w:proofErr w:type="spell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Attelage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, the leading online retailer for tow bars in France (</w:t>
      </w:r>
      <w:hyperlink r:id="rId7" w:history="1">
        <w:r w:rsidRPr="00132783">
          <w:rPr>
            <w:rStyle w:val="Link"/>
            <w:rFonts w:ascii="Arial" w:eastAsia="Calibri" w:hAnsi="Arial" w:cs="Arial"/>
            <w:sz w:val="22"/>
            <w:szCs w:val="22"/>
            <w:lang w:val="en-US"/>
          </w:rPr>
          <w:t>www.france-attelage.com</w:t>
        </w:r>
      </w:hyperlink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). </w:t>
      </w:r>
      <w:r w:rsidRPr="00B42E42">
        <w:rPr>
          <w:rFonts w:ascii="Arial" w:eastAsia="Calibri" w:hAnsi="Arial" w:cs="Arial"/>
          <w:color w:val="000000"/>
          <w:sz w:val="22"/>
          <w:szCs w:val="22"/>
          <w:lang w:val="en-US"/>
        </w:rPr>
        <w:t>The acquisition is expected to close in January.</w:t>
      </w:r>
    </w:p>
    <w:p w14:paraId="01416573" w14:textId="77777777" w:rsidR="00132783" w:rsidRPr="00132783" w:rsidRDefault="00132783" w:rsidP="0013278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lang w:val="en-US"/>
        </w:rPr>
      </w:pP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Rameder is the largest </w:t>
      </w:r>
      <w:proofErr w:type="spell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eCommerce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supplier for tow bars and wiring kits to the independent aftermarket in Europe. The company ships 240,000 tow bars per year and generates sales of EUR 57m.</w:t>
      </w:r>
    </w:p>
    <w:p w14:paraId="44DDAAE5" w14:textId="461B63DC" w:rsidR="00132783" w:rsidRPr="00132783" w:rsidRDefault="00132783" w:rsidP="0013278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lang w:val="en-US"/>
        </w:rPr>
      </w:pP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The acquisition of the French market leader France </w:t>
      </w:r>
      <w:proofErr w:type="spell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Attelage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marks a further milestone in </w:t>
      </w:r>
      <w:proofErr w:type="spellStart"/>
      <w:proofErr w:type="gram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Rameder‘</w:t>
      </w:r>
      <w:proofErr w:type="gram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s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European growth strategy. „France is the second largest market for tow bars in Europe, behind our core market Germany, and offers strong growth potential for online retailers in the automotive </w:t>
      </w:r>
      <w:proofErr w:type="gram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aftermark</w:t>
      </w:r>
      <w:r w:rsidR="00EF2B2E">
        <w:rPr>
          <w:rFonts w:ascii="Arial" w:eastAsia="Calibri" w:hAnsi="Arial" w:cs="Arial"/>
          <w:color w:val="000000"/>
          <w:sz w:val="22"/>
          <w:szCs w:val="22"/>
          <w:lang w:val="en-US"/>
        </w:rPr>
        <w:t>e</w:t>
      </w: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t.“</w:t>
      </w:r>
      <w:proofErr w:type="gram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says </w:t>
      </w:r>
      <w:proofErr w:type="spellStart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Rameder’s</w:t>
      </w:r>
      <w:proofErr w:type="spellEnd"/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management.</w:t>
      </w:r>
    </w:p>
    <w:p w14:paraId="06F1DCED" w14:textId="148A8603" w:rsidR="00132783" w:rsidRPr="00132783" w:rsidRDefault="00132783" w:rsidP="00132783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eastAsia="Calibri" w:hAnsi="Arial" w:cs="Arial"/>
          <w:color w:val="000000"/>
          <w:sz w:val="22"/>
          <w:szCs w:val="22"/>
          <w:lang w:val="en-US"/>
        </w:rPr>
      </w:pP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>As part of its European growth strategy, Rameder has already established subsidiaries in Switzerland and Finland earlier this year. The company plans to continue its expansion in Euro</w:t>
      </w:r>
      <w:r w:rsidR="00EF2B2E">
        <w:rPr>
          <w:rFonts w:ascii="Arial" w:eastAsia="Calibri" w:hAnsi="Arial" w:cs="Arial"/>
          <w:color w:val="000000"/>
          <w:sz w:val="22"/>
          <w:szCs w:val="22"/>
          <w:lang w:val="en-US"/>
        </w:rPr>
        <w:t>pe through foreign subsidiaries</w:t>
      </w:r>
      <w:r w:rsidRPr="00132783">
        <w:rPr>
          <w:rFonts w:ascii="Arial" w:eastAsia="Calibri" w:hAnsi="Arial" w:cs="Arial"/>
          <w:color w:val="000000"/>
          <w:sz w:val="22"/>
          <w:szCs w:val="22"/>
          <w:lang w:val="en-US"/>
        </w:rPr>
        <w:t xml:space="preserve"> and acquisitions.</w:t>
      </w: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9473FF8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D6DCD61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86CFC98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82344CF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C13A120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08191FFF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6ED252C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2B7D0EB" w14:textId="77777777" w:rsidR="007A16F2" w:rsidRDefault="007A16F2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7A16F2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7A16F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7A16F2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plus.google.com/s/rameder</w:t>
        </w:r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315B8FAD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Email: </w:t>
      </w:r>
      <w:hyperlink r:id="rId10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52EBF" w14:textId="77777777" w:rsidR="00E104B2" w:rsidRDefault="00E104B2">
      <w:r>
        <w:separator/>
      </w:r>
    </w:p>
  </w:endnote>
  <w:endnote w:type="continuationSeparator" w:id="0">
    <w:p w14:paraId="4EF1CFBC" w14:textId="77777777" w:rsidR="00E104B2" w:rsidRDefault="00E1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557F3" w14:textId="77777777" w:rsidR="00E104B2" w:rsidRDefault="00E104B2">
      <w:r>
        <w:separator/>
      </w:r>
    </w:p>
  </w:footnote>
  <w:footnote w:type="continuationSeparator" w:id="0">
    <w:p w14:paraId="74DEBA38" w14:textId="77777777" w:rsidR="00E104B2" w:rsidRDefault="00E104B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32783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84814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0D8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C22EB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6F2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2E42"/>
    <w:rsid w:val="00B44C7C"/>
    <w:rsid w:val="00B4790A"/>
    <w:rsid w:val="00B55441"/>
    <w:rsid w:val="00B56F73"/>
    <w:rsid w:val="00B62F2F"/>
    <w:rsid w:val="00B70890"/>
    <w:rsid w:val="00B7140F"/>
    <w:rsid w:val="00B752E0"/>
    <w:rsid w:val="00B7737E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104B2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2B2E"/>
    <w:rsid w:val="00EF3C8B"/>
    <w:rsid w:val="00EF3D0C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1F02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rance-attelage.com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1580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1827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4</cp:revision>
  <cp:lastPrinted>2016-05-20T11:53:00Z</cp:lastPrinted>
  <dcterms:created xsi:type="dcterms:W3CDTF">2016-12-20T07:10:00Z</dcterms:created>
  <dcterms:modified xsi:type="dcterms:W3CDTF">2016-12-20T07:16:00Z</dcterms:modified>
</cp:coreProperties>
</file>